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BBF47" w14:textId="77777777" w:rsidR="00526F89" w:rsidRPr="002F6B8C" w:rsidRDefault="00BB5865" w:rsidP="00526F89">
      <w:pPr>
        <w:jc w:val="center"/>
        <w:rPr>
          <w:rFonts w:ascii="Arial" w:hAnsi="Arial" w:cs="Arial"/>
          <w:sz w:val="36"/>
          <w:szCs w:val="36"/>
        </w:rPr>
      </w:pPr>
      <w:r w:rsidRPr="002F6B8C">
        <w:rPr>
          <w:rFonts w:ascii="Arial" w:hAnsi="Arial" w:cs="Arial"/>
          <w:noProof/>
          <w:lang w:eastAsia="sv-SE"/>
        </w:rPr>
        <w:drawing>
          <wp:inline distT="0" distB="0" distL="0" distR="0" wp14:anchorId="416A961A" wp14:editId="310D3651">
            <wp:extent cx="1295400" cy="1168400"/>
            <wp:effectExtent l="0" t="0" r="0" b="0"/>
            <wp:docPr id="1" name="Bildobjekt 1" descr="Liberalerna_blaklintsb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Liberalerna_blaklintsbl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5BFF7" w14:textId="77777777" w:rsidR="00BA4064" w:rsidRPr="002F6B8C" w:rsidRDefault="00BA4064" w:rsidP="00526F89">
      <w:pPr>
        <w:rPr>
          <w:rFonts w:ascii="Arial" w:hAnsi="Arial" w:cs="Arial"/>
          <w:b/>
          <w:sz w:val="28"/>
          <w:szCs w:val="28"/>
        </w:rPr>
      </w:pPr>
    </w:p>
    <w:p w14:paraId="584230E9" w14:textId="77777777" w:rsidR="00BA4064" w:rsidRPr="002F6B8C" w:rsidRDefault="00BA4064" w:rsidP="00526F89">
      <w:pPr>
        <w:rPr>
          <w:rFonts w:ascii="Arial" w:hAnsi="Arial" w:cs="Arial"/>
          <w:b/>
          <w:sz w:val="28"/>
          <w:szCs w:val="28"/>
        </w:rPr>
      </w:pPr>
    </w:p>
    <w:p w14:paraId="7E5B2DBD" w14:textId="77777777" w:rsidR="00BA4064" w:rsidRPr="002F6B8C" w:rsidRDefault="00BA4064" w:rsidP="00526F89">
      <w:pPr>
        <w:rPr>
          <w:rFonts w:ascii="Arial" w:hAnsi="Arial" w:cs="Arial"/>
          <w:b/>
          <w:sz w:val="28"/>
          <w:szCs w:val="28"/>
        </w:rPr>
      </w:pPr>
    </w:p>
    <w:p w14:paraId="0AF6965D" w14:textId="77777777" w:rsidR="00526F89" w:rsidRPr="002F6B8C" w:rsidRDefault="0033009C" w:rsidP="00526F89">
      <w:pPr>
        <w:rPr>
          <w:rFonts w:ascii="Arial" w:hAnsi="Arial" w:cs="Arial"/>
          <w:b/>
          <w:sz w:val="28"/>
          <w:szCs w:val="28"/>
        </w:rPr>
      </w:pPr>
      <w:r w:rsidRPr="002F6B8C">
        <w:rPr>
          <w:rFonts w:ascii="Arial" w:hAnsi="Arial" w:cs="Arial"/>
          <w:b/>
          <w:sz w:val="28"/>
          <w:szCs w:val="28"/>
        </w:rPr>
        <w:t>MOTION</w:t>
      </w:r>
    </w:p>
    <w:p w14:paraId="30F31413" w14:textId="77777777" w:rsidR="00526F89" w:rsidRPr="002F6B8C" w:rsidRDefault="00526F89" w:rsidP="00526F89">
      <w:pPr>
        <w:rPr>
          <w:rFonts w:ascii="Arial" w:hAnsi="Arial" w:cs="Arial"/>
        </w:rPr>
      </w:pPr>
    </w:p>
    <w:p w14:paraId="7855EFC5" w14:textId="77777777" w:rsidR="00526F89" w:rsidRPr="006D18D0" w:rsidRDefault="00526F89" w:rsidP="00526F89">
      <w:r w:rsidRPr="006D18D0">
        <w:t xml:space="preserve">Till </w:t>
      </w:r>
      <w:r w:rsidR="0033009C" w:rsidRPr="006D18D0">
        <w:t>kommunfullmäktige</w:t>
      </w:r>
    </w:p>
    <w:p w14:paraId="13DC54BA" w14:textId="77777777" w:rsidR="00526F89" w:rsidRPr="002F6B8C" w:rsidRDefault="00526F89" w:rsidP="00526F89">
      <w:pPr>
        <w:rPr>
          <w:rFonts w:ascii="Arial" w:hAnsi="Arial" w:cs="Arial"/>
          <w:color w:val="FF0000"/>
        </w:rPr>
      </w:pPr>
    </w:p>
    <w:p w14:paraId="06AB164D" w14:textId="77777777" w:rsidR="00090442" w:rsidRDefault="00A66715" w:rsidP="00526F89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Inför</w:t>
      </w:r>
      <w:r w:rsidR="00026DAF">
        <w:rPr>
          <w:rFonts w:ascii="Arial" w:hAnsi="Arial" w:cs="Arial"/>
          <w:b/>
          <w:color w:val="000000"/>
          <w:sz w:val="28"/>
          <w:szCs w:val="28"/>
        </w:rPr>
        <w:t xml:space="preserve"> två timmars</w:t>
      </w:r>
      <w:r w:rsidR="008C23D9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26DAF">
        <w:rPr>
          <w:rFonts w:ascii="Arial" w:hAnsi="Arial" w:cs="Arial"/>
          <w:b/>
          <w:color w:val="000000"/>
          <w:sz w:val="28"/>
          <w:szCs w:val="28"/>
        </w:rPr>
        <w:t>avgiftsfri parkering</w:t>
      </w:r>
    </w:p>
    <w:p w14:paraId="6C833A52" w14:textId="77777777" w:rsidR="00AE61D5" w:rsidRPr="002F6B8C" w:rsidRDefault="00AE61D5" w:rsidP="00526F89">
      <w:pPr>
        <w:rPr>
          <w:rFonts w:ascii="Arial" w:hAnsi="Arial" w:cs="Arial"/>
          <w:b/>
          <w:color w:val="000000"/>
          <w:sz w:val="28"/>
          <w:szCs w:val="28"/>
        </w:rPr>
      </w:pPr>
    </w:p>
    <w:p w14:paraId="01615E65" w14:textId="77777777" w:rsidR="0068781C" w:rsidRPr="006D18D0" w:rsidRDefault="00AE61D5" w:rsidP="00526F89">
      <w:r w:rsidRPr="006D18D0">
        <w:t xml:space="preserve">Det lokala näringslivet har drabbas hårt av de ekonomiska konsekvenserna som </w:t>
      </w:r>
      <w:r w:rsidR="00AE0660" w:rsidRPr="006D18D0">
        <w:t>coronaviruset</w:t>
      </w:r>
      <w:r w:rsidR="0068781C" w:rsidRPr="006D18D0">
        <w:t xml:space="preserve"> covid-19</w:t>
      </w:r>
      <w:r w:rsidRPr="006D18D0">
        <w:t xml:space="preserve"> vållat. En av de insatser som fanns i Södertälje kommuns stödpaket för att mildra de ekonomiska effekterna i Södertälje City</w:t>
      </w:r>
      <w:r w:rsidR="00A27B68" w:rsidRPr="006D18D0">
        <w:t>,</w:t>
      </w:r>
      <w:r w:rsidRPr="006D18D0">
        <w:t xml:space="preserve"> var att införa två timmars avgiftsfri parkering i Södertälje centrum från 8 mars 2020 på P-platserna: Torekällskolan (gamla ABF), Tom </w:t>
      </w:r>
      <w:proofErr w:type="spellStart"/>
      <w:r w:rsidRPr="006D18D0">
        <w:t>Tits</w:t>
      </w:r>
      <w:proofErr w:type="spellEnd"/>
      <w:r w:rsidRPr="006D18D0">
        <w:t xml:space="preserve"> och Centralstationen.</w:t>
      </w:r>
      <w:r w:rsidR="0068781C" w:rsidRPr="006D18D0">
        <w:t xml:space="preserve"> </w:t>
      </w:r>
      <w:r w:rsidRPr="006D18D0">
        <w:t>Syftet med fri parkering i två timmar är att stimulera handeln i Södertälje City, att underlätta för dem som vill handla och uträtta ärenden där</w:t>
      </w:r>
      <w:r w:rsidR="0068781C" w:rsidRPr="006D18D0">
        <w:t xml:space="preserve">. </w:t>
      </w:r>
    </w:p>
    <w:p w14:paraId="0F6EECE3" w14:textId="77777777" w:rsidR="0068781C" w:rsidRPr="006D18D0" w:rsidRDefault="0068781C" w:rsidP="00526F89"/>
    <w:p w14:paraId="2D8269AE" w14:textId="54B296AA" w:rsidR="00C43B06" w:rsidRPr="006D18D0" w:rsidRDefault="00026DAF" w:rsidP="00C43B06">
      <w:r w:rsidRPr="006D18D0">
        <w:t xml:space="preserve">Liberalerna </w:t>
      </w:r>
      <w:r w:rsidR="0068781C" w:rsidRPr="006D18D0">
        <w:t xml:space="preserve">bedömer </w:t>
      </w:r>
      <w:r w:rsidR="00AE61D5" w:rsidRPr="006D18D0">
        <w:t>att</w:t>
      </w:r>
      <w:r w:rsidR="0068781C" w:rsidRPr="006D18D0">
        <w:t xml:space="preserve"> när covid-19 nått si</w:t>
      </w:r>
      <w:r w:rsidR="0035238B">
        <w:t>tt</w:t>
      </w:r>
      <w:r w:rsidR="0068781C" w:rsidRPr="006D18D0">
        <w:t xml:space="preserve"> </w:t>
      </w:r>
      <w:r w:rsidR="0035238B">
        <w:t>slut</w:t>
      </w:r>
      <w:r w:rsidR="0068781C" w:rsidRPr="006D18D0">
        <w:t>, så k</w:t>
      </w:r>
      <w:r w:rsidR="00A27B68" w:rsidRPr="006D18D0">
        <w:t xml:space="preserve">ommer handeln i Södertälje City </w:t>
      </w:r>
      <w:r w:rsidR="009C082C" w:rsidRPr="006D18D0">
        <w:t>fortsatt</w:t>
      </w:r>
      <w:r w:rsidR="00A27B68" w:rsidRPr="006D18D0">
        <w:t xml:space="preserve"> </w:t>
      </w:r>
      <w:r w:rsidR="0068781C" w:rsidRPr="006D18D0">
        <w:t>behöva</w:t>
      </w:r>
      <w:r w:rsidR="00A27B68" w:rsidRPr="006D18D0">
        <w:t xml:space="preserve"> </w:t>
      </w:r>
      <w:r w:rsidR="0068781C" w:rsidRPr="006D18D0">
        <w:t>stöd</w:t>
      </w:r>
      <w:r w:rsidR="00A27B68" w:rsidRPr="006D18D0">
        <w:t xml:space="preserve"> för att de</w:t>
      </w:r>
      <w:r w:rsidR="009C082C" w:rsidRPr="006D18D0">
        <w:t>n</w:t>
      </w:r>
      <w:r w:rsidR="00A27B68" w:rsidRPr="006D18D0">
        <w:t xml:space="preserve"> ska </w:t>
      </w:r>
      <w:r w:rsidR="009C082C" w:rsidRPr="006D18D0">
        <w:t>ha</w:t>
      </w:r>
      <w:r w:rsidR="00A27B68" w:rsidRPr="006D18D0">
        <w:t xml:space="preserve"> förutsättningar att </w:t>
      </w:r>
      <w:r w:rsidR="009C082C" w:rsidRPr="006D18D0">
        <w:t xml:space="preserve">överleva och </w:t>
      </w:r>
      <w:r w:rsidR="00A27B68" w:rsidRPr="006D18D0">
        <w:t>vara livsk</w:t>
      </w:r>
      <w:r w:rsidR="00AE0660" w:rsidRPr="006D18D0">
        <w:t>rafti</w:t>
      </w:r>
      <w:r w:rsidR="009C082C" w:rsidRPr="006D18D0">
        <w:t>g</w:t>
      </w:r>
      <w:r w:rsidR="00A27B68" w:rsidRPr="006D18D0">
        <w:t xml:space="preserve">. </w:t>
      </w:r>
      <w:r w:rsidR="00AE0660" w:rsidRPr="006D18D0">
        <w:t>Vi kan bidra till detta genom att två timmars avgiftsfri parkering på parkerings</w:t>
      </w:r>
      <w:r w:rsidR="00D13659" w:rsidRPr="006D18D0">
        <w:t>ytorna Centralstationen</w:t>
      </w:r>
      <w:r w:rsidR="00AE0660" w:rsidRPr="006D18D0">
        <w:t xml:space="preserve"> och Tom </w:t>
      </w:r>
      <w:proofErr w:type="spellStart"/>
      <w:r w:rsidR="00AE0660" w:rsidRPr="006D18D0">
        <w:t>Tits</w:t>
      </w:r>
      <w:proofErr w:type="spellEnd"/>
      <w:r w:rsidR="00D13659" w:rsidRPr="006D18D0">
        <w:t xml:space="preserve"> </w:t>
      </w:r>
      <w:r w:rsidR="00AE0660" w:rsidRPr="006D18D0">
        <w:t>fortsätter att gälla tills</w:t>
      </w:r>
      <w:r w:rsidR="00A54039" w:rsidRPr="006D18D0">
        <w:t xml:space="preserve"> </w:t>
      </w:r>
      <w:r w:rsidR="00AE0660" w:rsidRPr="006D18D0">
        <w:t>vidare</w:t>
      </w:r>
      <w:r w:rsidR="009C082C" w:rsidRPr="006D18D0">
        <w:t>, dvs även</w:t>
      </w:r>
      <w:r w:rsidR="00AE0660" w:rsidRPr="006D18D0">
        <w:t xml:space="preserve"> efter att Södertälje kommuns </w:t>
      </w:r>
      <w:r w:rsidR="009C082C" w:rsidRPr="006D18D0">
        <w:t xml:space="preserve">tillfälliga </w:t>
      </w:r>
      <w:r w:rsidR="002F045D" w:rsidRPr="006D18D0">
        <w:t>covid-19</w:t>
      </w:r>
      <w:r w:rsidR="005B5EB0">
        <w:t>-</w:t>
      </w:r>
      <w:r w:rsidR="00AE0660" w:rsidRPr="006D18D0">
        <w:t>stödpaket upphör att gälla.</w:t>
      </w:r>
      <w:r w:rsidR="00C43B06" w:rsidRPr="006D18D0">
        <w:t xml:space="preserve"> </w:t>
      </w:r>
    </w:p>
    <w:p w14:paraId="7F1CF370" w14:textId="77777777" w:rsidR="00C43B06" w:rsidRPr="006D18D0" w:rsidRDefault="00C43B06" w:rsidP="00C43B06"/>
    <w:p w14:paraId="14B4133A" w14:textId="77777777" w:rsidR="00C43B06" w:rsidRPr="006D18D0" w:rsidRDefault="00D13659" w:rsidP="00C43B06">
      <w:r w:rsidRPr="006D18D0">
        <w:t xml:space="preserve">Både Centralstationen och Tom </w:t>
      </w:r>
      <w:proofErr w:type="spellStart"/>
      <w:r w:rsidRPr="006D18D0">
        <w:t>Tits</w:t>
      </w:r>
      <w:proofErr w:type="spellEnd"/>
      <w:r w:rsidR="00C43B06" w:rsidRPr="006D18D0">
        <w:t xml:space="preserve"> har strategiska lägen utmed de största infartsvägarna till centrala Södertälje.</w:t>
      </w:r>
      <w:r w:rsidRPr="006D18D0">
        <w:t xml:space="preserve"> Tom </w:t>
      </w:r>
      <w:proofErr w:type="spellStart"/>
      <w:r w:rsidRPr="006D18D0">
        <w:t>Tits</w:t>
      </w:r>
      <w:proofErr w:type="spellEnd"/>
      <w:r w:rsidRPr="006D18D0">
        <w:t xml:space="preserve"> och Centralstationen</w:t>
      </w:r>
      <w:r w:rsidR="00C43B06" w:rsidRPr="006D18D0">
        <w:t xml:space="preserve"> har likartade gångavstånd till stadskärnan. </w:t>
      </w:r>
      <w:r w:rsidRPr="006D18D0">
        <w:t xml:space="preserve">Tom </w:t>
      </w:r>
      <w:proofErr w:type="spellStart"/>
      <w:r w:rsidRPr="006D18D0">
        <w:t>Tits</w:t>
      </w:r>
      <w:proofErr w:type="spellEnd"/>
      <w:r w:rsidR="00C43B06" w:rsidRPr="006D18D0">
        <w:t xml:space="preserve"> ger närhet till </w:t>
      </w:r>
      <w:r w:rsidRPr="006D18D0">
        <w:t>n</w:t>
      </w:r>
      <w:r w:rsidR="00C43B06" w:rsidRPr="006D18D0">
        <w:t xml:space="preserve">orra delen </w:t>
      </w:r>
      <w:r w:rsidRPr="006D18D0">
        <w:t>av Södertälje City. Centralstationen</w:t>
      </w:r>
      <w:r w:rsidR="00C43B06" w:rsidRPr="006D18D0">
        <w:t xml:space="preserve"> ger närhet till Stadshuset och Södertälje C. Sett till tillgänglighet ger de båda lokaliseringarna närhet till olika delar av staden, vilket kan skapa bra förutsättningar för </w:t>
      </w:r>
      <w:r w:rsidR="00BC20F3" w:rsidRPr="006D18D0">
        <w:t>att stimulera</w:t>
      </w:r>
      <w:r w:rsidRPr="006D18D0">
        <w:t xml:space="preserve"> handeln i Södertälje City.</w:t>
      </w:r>
      <w:r w:rsidR="00467C5C" w:rsidRPr="006D18D0">
        <w:t xml:space="preserve"> </w:t>
      </w:r>
      <w:r w:rsidRPr="006D18D0">
        <w:t xml:space="preserve"> </w:t>
      </w:r>
    </w:p>
    <w:p w14:paraId="5B5259C8" w14:textId="77777777" w:rsidR="0033009C" w:rsidRPr="00AE61D5" w:rsidRDefault="0033009C" w:rsidP="00526F89">
      <w:pPr>
        <w:rPr>
          <w:rFonts w:ascii="Arial" w:hAnsi="Arial" w:cs="Arial"/>
        </w:rPr>
      </w:pPr>
    </w:p>
    <w:p w14:paraId="014B32F7" w14:textId="77777777" w:rsidR="00A27B68" w:rsidRPr="006D18D0" w:rsidRDefault="00A27B68" w:rsidP="00A27B68">
      <w:pPr>
        <w:rPr>
          <w:b/>
        </w:rPr>
      </w:pPr>
      <w:r w:rsidRPr="006D18D0">
        <w:rPr>
          <w:b/>
        </w:rPr>
        <w:t>Liberalernas förslag till beslut</w:t>
      </w:r>
    </w:p>
    <w:p w14:paraId="3CEED106" w14:textId="77777777" w:rsidR="00A27B68" w:rsidRPr="006D18D0" w:rsidRDefault="00A27B68" w:rsidP="00FF2EE1"/>
    <w:p w14:paraId="30D59BDD" w14:textId="77777777" w:rsidR="00FF2EE1" w:rsidRPr="006D18D0" w:rsidRDefault="00FF2EE1" w:rsidP="00FF2EE1">
      <w:r w:rsidRPr="006D18D0">
        <w:t xml:space="preserve">Kommunfullmäktige ger </w:t>
      </w:r>
      <w:r w:rsidR="00052303" w:rsidRPr="006D18D0">
        <w:t>tekniska nämnden</w:t>
      </w:r>
      <w:r w:rsidRPr="006D18D0">
        <w:t xml:space="preserve"> i uppdrag:</w:t>
      </w:r>
      <w:r w:rsidRPr="006D18D0">
        <w:br/>
      </w:r>
    </w:p>
    <w:p w14:paraId="0DC93392" w14:textId="2DAF9F3F" w:rsidR="00504146" w:rsidRPr="006D18D0" w:rsidRDefault="00FF2EE1" w:rsidP="00A27B68">
      <w:pPr>
        <w:pStyle w:val="Liststycke"/>
        <w:numPr>
          <w:ilvl w:val="0"/>
          <w:numId w:val="3"/>
        </w:numPr>
      </w:pPr>
      <w:r w:rsidRPr="006D18D0">
        <w:rPr>
          <w:b/>
        </w:rPr>
        <w:t>att</w:t>
      </w:r>
      <w:r w:rsidR="00AE61D5" w:rsidRPr="006D18D0">
        <w:t xml:space="preserve"> </w:t>
      </w:r>
      <w:r w:rsidR="00AE0660" w:rsidRPr="006D18D0">
        <w:t>i</w:t>
      </w:r>
      <w:r w:rsidR="00AE61D5" w:rsidRPr="006D18D0">
        <w:t>nföra</w:t>
      </w:r>
      <w:r w:rsidR="00D13659" w:rsidRPr="006D18D0">
        <w:t xml:space="preserve"> </w:t>
      </w:r>
      <w:r w:rsidR="00AE61D5" w:rsidRPr="006D18D0">
        <w:t xml:space="preserve">två timmars avgiftsfri parkering </w:t>
      </w:r>
      <w:r w:rsidR="00D13659" w:rsidRPr="006D18D0">
        <w:t xml:space="preserve">tillsvidare </w:t>
      </w:r>
      <w:r w:rsidR="00AE61D5" w:rsidRPr="006D18D0">
        <w:t>på parkering</w:t>
      </w:r>
      <w:r w:rsidR="005D370F" w:rsidRPr="006D18D0">
        <w:t>sytorna Centralstation</w:t>
      </w:r>
      <w:r w:rsidR="00D13659" w:rsidRPr="006D18D0">
        <w:t xml:space="preserve"> (Centralplan)</w:t>
      </w:r>
      <w:r w:rsidR="00FD3445">
        <w:t>, Sorbonparkeringen</w:t>
      </w:r>
      <w:r w:rsidR="00AE61D5" w:rsidRPr="006D18D0">
        <w:t xml:space="preserve"> och Tom </w:t>
      </w:r>
      <w:proofErr w:type="spellStart"/>
      <w:r w:rsidR="00AE61D5" w:rsidRPr="006D18D0">
        <w:t>Tits</w:t>
      </w:r>
      <w:proofErr w:type="spellEnd"/>
      <w:r w:rsidR="00C43B06" w:rsidRPr="006D18D0">
        <w:t xml:space="preserve"> (Spinnrocken)</w:t>
      </w:r>
      <w:r w:rsidR="00AE61D5" w:rsidRPr="006D18D0">
        <w:t>.</w:t>
      </w:r>
    </w:p>
    <w:p w14:paraId="7ACC2A0C" w14:textId="77777777" w:rsidR="00C77DD5" w:rsidRPr="006D18D0" w:rsidRDefault="00C77DD5" w:rsidP="00AE61D5"/>
    <w:p w14:paraId="05760F8A" w14:textId="77777777" w:rsidR="00385B41" w:rsidRPr="006D18D0" w:rsidRDefault="00385B41" w:rsidP="00AE61D5"/>
    <w:p w14:paraId="1D3EDA4E" w14:textId="2C2BE469" w:rsidR="00526F89" w:rsidRPr="006D18D0" w:rsidRDefault="00526F89" w:rsidP="00AE61D5">
      <w:r w:rsidRPr="006D18D0">
        <w:t xml:space="preserve">Södertälje </w:t>
      </w:r>
      <w:r w:rsidR="006D18D0" w:rsidRPr="006D18D0">
        <w:t xml:space="preserve">den </w:t>
      </w:r>
      <w:r w:rsidR="00EF3264">
        <w:rPr>
          <w:color w:val="000000" w:themeColor="text1"/>
        </w:rPr>
        <w:t>7</w:t>
      </w:r>
      <w:r w:rsidR="00052303" w:rsidRPr="006D18D0">
        <w:t xml:space="preserve"> </w:t>
      </w:r>
      <w:r w:rsidR="00EF3264">
        <w:t>november</w:t>
      </w:r>
      <w:r w:rsidR="00052303" w:rsidRPr="006D18D0">
        <w:t xml:space="preserve"> 2020</w:t>
      </w:r>
    </w:p>
    <w:p w14:paraId="0F49AC85" w14:textId="77777777" w:rsidR="00526F89" w:rsidRPr="006D18D0" w:rsidRDefault="00526F89" w:rsidP="00526F89"/>
    <w:p w14:paraId="186C170D" w14:textId="77777777" w:rsidR="002B3A42" w:rsidRPr="006D18D0" w:rsidRDefault="002B3A42" w:rsidP="00526F89"/>
    <w:p w14:paraId="05BD1210" w14:textId="503FF01D" w:rsidR="009F618D" w:rsidRPr="006D18D0" w:rsidRDefault="00052303">
      <w:r w:rsidRPr="006D18D0">
        <w:t xml:space="preserve">Sandro </w:t>
      </w:r>
      <w:proofErr w:type="spellStart"/>
      <w:r w:rsidRPr="006D18D0">
        <w:t>Banovac</w:t>
      </w:r>
      <w:proofErr w:type="spellEnd"/>
      <w:r w:rsidR="00526F89" w:rsidRPr="006D18D0">
        <w:t xml:space="preserve"> (L)</w:t>
      </w:r>
      <w:r w:rsidR="00EF3264">
        <w:tab/>
      </w:r>
      <w:r w:rsidR="00EF3264">
        <w:tab/>
      </w:r>
      <w:proofErr w:type="spellStart"/>
      <w:r w:rsidR="00EF3264">
        <w:t>Metin</w:t>
      </w:r>
      <w:proofErr w:type="spellEnd"/>
      <w:r w:rsidR="00EF3264">
        <w:t xml:space="preserve"> </w:t>
      </w:r>
      <w:proofErr w:type="spellStart"/>
      <w:r w:rsidR="00EF3264">
        <w:t>Hawsho</w:t>
      </w:r>
      <w:proofErr w:type="spellEnd"/>
      <w:r w:rsidR="00EF3264">
        <w:t xml:space="preserve"> (L)</w:t>
      </w:r>
    </w:p>
    <w:sectPr w:rsidR="009F618D" w:rsidRPr="006D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8004E"/>
    <w:multiLevelType w:val="hybridMultilevel"/>
    <w:tmpl w:val="C204BFFE"/>
    <w:lvl w:ilvl="0" w:tplc="6494EB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21D96"/>
    <w:multiLevelType w:val="hybridMultilevel"/>
    <w:tmpl w:val="BC70CC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67454"/>
    <w:multiLevelType w:val="hybridMultilevel"/>
    <w:tmpl w:val="09C89DC8"/>
    <w:lvl w:ilvl="0" w:tplc="F60250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F89"/>
    <w:rsid w:val="00000B47"/>
    <w:rsid w:val="00026DAF"/>
    <w:rsid w:val="00052303"/>
    <w:rsid w:val="00055F6C"/>
    <w:rsid w:val="000724AA"/>
    <w:rsid w:val="00090442"/>
    <w:rsid w:val="00094B28"/>
    <w:rsid w:val="00095C54"/>
    <w:rsid w:val="000C2E0D"/>
    <w:rsid w:val="001E5A1D"/>
    <w:rsid w:val="002A4C3C"/>
    <w:rsid w:val="002B3A42"/>
    <w:rsid w:val="002D1B37"/>
    <w:rsid w:val="002D64CD"/>
    <w:rsid w:val="002F045D"/>
    <w:rsid w:val="002F482A"/>
    <w:rsid w:val="002F6B8C"/>
    <w:rsid w:val="00314F52"/>
    <w:rsid w:val="0033009C"/>
    <w:rsid w:val="00337146"/>
    <w:rsid w:val="003423F4"/>
    <w:rsid w:val="0035238B"/>
    <w:rsid w:val="00374D2E"/>
    <w:rsid w:val="00385B41"/>
    <w:rsid w:val="00392AEF"/>
    <w:rsid w:val="003A0269"/>
    <w:rsid w:val="003A452E"/>
    <w:rsid w:val="003A78EC"/>
    <w:rsid w:val="003A7BF4"/>
    <w:rsid w:val="003D0DAB"/>
    <w:rsid w:val="003E25B0"/>
    <w:rsid w:val="00463966"/>
    <w:rsid w:val="00467C5C"/>
    <w:rsid w:val="004726FF"/>
    <w:rsid w:val="004A0991"/>
    <w:rsid w:val="004F554F"/>
    <w:rsid w:val="004F68FB"/>
    <w:rsid w:val="00504146"/>
    <w:rsid w:val="00526F89"/>
    <w:rsid w:val="00540F2C"/>
    <w:rsid w:val="00541A9F"/>
    <w:rsid w:val="005B5070"/>
    <w:rsid w:val="005B5EB0"/>
    <w:rsid w:val="005D227F"/>
    <w:rsid w:val="005D370F"/>
    <w:rsid w:val="005F0A70"/>
    <w:rsid w:val="006018F7"/>
    <w:rsid w:val="006166FC"/>
    <w:rsid w:val="00645EA9"/>
    <w:rsid w:val="0066437E"/>
    <w:rsid w:val="00671D86"/>
    <w:rsid w:val="0068028D"/>
    <w:rsid w:val="00685132"/>
    <w:rsid w:val="0068781C"/>
    <w:rsid w:val="00694B5E"/>
    <w:rsid w:val="006A3869"/>
    <w:rsid w:val="006A76B6"/>
    <w:rsid w:val="006C469C"/>
    <w:rsid w:val="006D18D0"/>
    <w:rsid w:val="006D220E"/>
    <w:rsid w:val="006D5F95"/>
    <w:rsid w:val="006F1C4A"/>
    <w:rsid w:val="00777062"/>
    <w:rsid w:val="00784EC6"/>
    <w:rsid w:val="0079174F"/>
    <w:rsid w:val="00792684"/>
    <w:rsid w:val="007B2359"/>
    <w:rsid w:val="007F2B4A"/>
    <w:rsid w:val="00836B0A"/>
    <w:rsid w:val="008672FE"/>
    <w:rsid w:val="008771EE"/>
    <w:rsid w:val="008B55F7"/>
    <w:rsid w:val="008C23D9"/>
    <w:rsid w:val="008D2B7A"/>
    <w:rsid w:val="008F2332"/>
    <w:rsid w:val="00944FDA"/>
    <w:rsid w:val="009B0806"/>
    <w:rsid w:val="009B778D"/>
    <w:rsid w:val="009C082C"/>
    <w:rsid w:val="009F618D"/>
    <w:rsid w:val="00A02E97"/>
    <w:rsid w:val="00A27B68"/>
    <w:rsid w:val="00A54039"/>
    <w:rsid w:val="00A620EB"/>
    <w:rsid w:val="00A66715"/>
    <w:rsid w:val="00A83AC5"/>
    <w:rsid w:val="00A916B8"/>
    <w:rsid w:val="00AA4A2C"/>
    <w:rsid w:val="00AB7F3B"/>
    <w:rsid w:val="00AE0660"/>
    <w:rsid w:val="00AE61D5"/>
    <w:rsid w:val="00AF2F3C"/>
    <w:rsid w:val="00AF41CA"/>
    <w:rsid w:val="00B07DC3"/>
    <w:rsid w:val="00B23CDF"/>
    <w:rsid w:val="00B24D41"/>
    <w:rsid w:val="00B360FB"/>
    <w:rsid w:val="00B42651"/>
    <w:rsid w:val="00BA4064"/>
    <w:rsid w:val="00BB5865"/>
    <w:rsid w:val="00BC20F3"/>
    <w:rsid w:val="00C32A75"/>
    <w:rsid w:val="00C43B06"/>
    <w:rsid w:val="00C5146B"/>
    <w:rsid w:val="00C54162"/>
    <w:rsid w:val="00C77DD5"/>
    <w:rsid w:val="00C96A36"/>
    <w:rsid w:val="00CE0649"/>
    <w:rsid w:val="00D13659"/>
    <w:rsid w:val="00D237E4"/>
    <w:rsid w:val="00D27CE1"/>
    <w:rsid w:val="00D4539F"/>
    <w:rsid w:val="00D87ACC"/>
    <w:rsid w:val="00DD0A7C"/>
    <w:rsid w:val="00E25C8E"/>
    <w:rsid w:val="00E42DD4"/>
    <w:rsid w:val="00E65304"/>
    <w:rsid w:val="00EB3A1D"/>
    <w:rsid w:val="00EB5BB3"/>
    <w:rsid w:val="00EF3264"/>
    <w:rsid w:val="00F06FC2"/>
    <w:rsid w:val="00F126F4"/>
    <w:rsid w:val="00F719DF"/>
    <w:rsid w:val="00FA1B09"/>
    <w:rsid w:val="00FB47D2"/>
    <w:rsid w:val="00FD3445"/>
    <w:rsid w:val="00FF2EE1"/>
    <w:rsid w:val="00FF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185C"/>
  <w15:docId w15:val="{42AB98AC-46ED-D840-9DF2-0F9FEED4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F89"/>
    <w:rPr>
      <w:rFonts w:ascii="Times New Roman" w:eastAsia="Times New Roman" w:hAnsi="Times New Roman"/>
      <w:sz w:val="24"/>
      <w:szCs w:val="24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D87AC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87AC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Ingetavstnd">
    <w:name w:val="No Spacing"/>
    <w:uiPriority w:val="1"/>
    <w:qFormat/>
    <w:rsid w:val="00D87ACC"/>
    <w:rPr>
      <w:sz w:val="22"/>
      <w:szCs w:val="22"/>
      <w:lang w:eastAsia="en-US"/>
    </w:rPr>
  </w:style>
  <w:style w:type="paragraph" w:styleId="Liststycke">
    <w:name w:val="List Paragraph"/>
    <w:basedOn w:val="Normal"/>
    <w:uiPriority w:val="34"/>
    <w:qFormat/>
    <w:rsid w:val="00526F89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26F8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26F89"/>
    <w:rPr>
      <w:rFonts w:ascii="Tahoma" w:eastAsia="Times New Roman" w:hAnsi="Tahoma" w:cs="Tahoma"/>
      <w:sz w:val="16"/>
      <w:szCs w:val="16"/>
      <w:lang w:eastAsia="ja-JP"/>
    </w:rPr>
  </w:style>
  <w:style w:type="paragraph" w:styleId="Revision">
    <w:name w:val="Revision"/>
    <w:hidden/>
    <w:uiPriority w:val="99"/>
    <w:semiHidden/>
    <w:rsid w:val="00944FDA"/>
    <w:rPr>
      <w:rFonts w:ascii="Times New Roman" w:eastAsia="Times New Roman" w:hAnsi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Zetterman, Victor</dc:creator>
  <cp:lastModifiedBy>Victor Zetterman</cp:lastModifiedBy>
  <cp:revision>12</cp:revision>
  <cp:lastPrinted>2018-04-19T08:49:00Z</cp:lastPrinted>
  <dcterms:created xsi:type="dcterms:W3CDTF">2020-09-29T18:55:00Z</dcterms:created>
  <dcterms:modified xsi:type="dcterms:W3CDTF">2020-11-04T18:37:00Z</dcterms:modified>
</cp:coreProperties>
</file>